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5373A" w:rsidRDefault="003C6034" w:rsidP="00CC1F3B">
      <w:pPr>
        <w:pStyle w:val="TitlePageOrigin"/>
        <w:rPr>
          <w:color w:val="auto"/>
        </w:rPr>
      </w:pPr>
      <w:r w:rsidRPr="0095373A">
        <w:rPr>
          <w:caps w:val="0"/>
          <w:color w:val="auto"/>
        </w:rPr>
        <w:t>WEST VIRGINIA LEGISLATURE</w:t>
      </w:r>
    </w:p>
    <w:p w14:paraId="3915E06F" w14:textId="0FD833C0" w:rsidR="00CD36CF" w:rsidRPr="0095373A" w:rsidRDefault="00CD36CF" w:rsidP="00CC1F3B">
      <w:pPr>
        <w:pStyle w:val="TitlePageSession"/>
        <w:rPr>
          <w:color w:val="auto"/>
        </w:rPr>
      </w:pPr>
      <w:r w:rsidRPr="0095373A">
        <w:rPr>
          <w:color w:val="auto"/>
        </w:rPr>
        <w:t>20</w:t>
      </w:r>
      <w:r w:rsidR="00EC5E63" w:rsidRPr="0095373A">
        <w:rPr>
          <w:color w:val="auto"/>
        </w:rPr>
        <w:t>2</w:t>
      </w:r>
      <w:r w:rsidR="00A041C1" w:rsidRPr="0095373A">
        <w:rPr>
          <w:color w:val="auto"/>
        </w:rPr>
        <w:t>4</w:t>
      </w:r>
      <w:r w:rsidRPr="0095373A">
        <w:rPr>
          <w:color w:val="auto"/>
        </w:rPr>
        <w:t xml:space="preserve"> </w:t>
      </w:r>
      <w:r w:rsidR="003C6034" w:rsidRPr="0095373A">
        <w:rPr>
          <w:caps w:val="0"/>
          <w:color w:val="auto"/>
        </w:rPr>
        <w:t>REGULAR SESSION</w:t>
      </w:r>
    </w:p>
    <w:p w14:paraId="174FC623" w14:textId="77777777" w:rsidR="00CD36CF" w:rsidRPr="0095373A" w:rsidRDefault="006D7EB7"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5373A">
            <w:rPr>
              <w:color w:val="auto"/>
            </w:rPr>
            <w:t>Introduced</w:t>
          </w:r>
        </w:sdtContent>
      </w:sdt>
    </w:p>
    <w:p w14:paraId="6A70EEF3" w14:textId="11304D2B" w:rsidR="00CD36CF" w:rsidRPr="0095373A" w:rsidRDefault="006D7EB7"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93BCD" w:rsidRPr="0095373A">
            <w:rPr>
              <w:color w:val="auto"/>
            </w:rPr>
            <w:t>Senate</w:t>
          </w:r>
        </w:sdtContent>
      </w:sdt>
      <w:r w:rsidR="00303684" w:rsidRPr="0095373A">
        <w:rPr>
          <w:color w:val="auto"/>
        </w:rPr>
        <w:t xml:space="preserve"> </w:t>
      </w:r>
      <w:r w:rsidR="00CD36CF" w:rsidRPr="0095373A">
        <w:rPr>
          <w:color w:val="auto"/>
        </w:rPr>
        <w:t xml:space="preserve">Bill </w:t>
      </w:r>
      <w:sdt>
        <w:sdtPr>
          <w:rPr>
            <w:color w:val="auto"/>
          </w:rPr>
          <w:tag w:val="BNum"/>
          <w:id w:val="1645317809"/>
          <w:lock w:val="sdtLocked"/>
          <w:placeholder>
            <w:docPart w:val="F33B7787FF8D4BEF9884A2C8D42AF755"/>
          </w:placeholder>
          <w:text/>
        </w:sdtPr>
        <w:sdtEndPr/>
        <w:sdtContent>
          <w:r w:rsidR="007738A9">
            <w:rPr>
              <w:color w:val="auto"/>
            </w:rPr>
            <w:t>790</w:t>
          </w:r>
        </w:sdtContent>
      </w:sdt>
    </w:p>
    <w:p w14:paraId="098BD000" w14:textId="2BEEDA8C" w:rsidR="00CD36CF" w:rsidRPr="0095373A" w:rsidRDefault="00CD36CF" w:rsidP="00CC1F3B">
      <w:pPr>
        <w:pStyle w:val="Sponsors"/>
        <w:rPr>
          <w:color w:val="auto"/>
        </w:rPr>
      </w:pPr>
      <w:r w:rsidRPr="0095373A">
        <w:rPr>
          <w:color w:val="auto"/>
        </w:rPr>
        <w:t xml:space="preserve">By </w:t>
      </w:r>
      <w:sdt>
        <w:sdtPr>
          <w:rPr>
            <w:color w:val="auto"/>
          </w:rPr>
          <w:tag w:val="Sponsors"/>
          <w:id w:val="1589585889"/>
          <w:placeholder>
            <w:docPart w:val="9776434796A243E6905615CB7E138024"/>
          </w:placeholder>
          <w:text w:multiLine="1"/>
        </w:sdtPr>
        <w:sdtEndPr/>
        <w:sdtContent>
          <w:r w:rsidR="00893BCD" w:rsidRPr="0095373A">
            <w:rPr>
              <w:color w:val="auto"/>
            </w:rPr>
            <w:t xml:space="preserve">Senators Blair </w:t>
          </w:r>
          <w:r w:rsidR="00951A2F" w:rsidRPr="0095373A">
            <w:rPr>
              <w:color w:val="auto"/>
            </w:rPr>
            <w:t xml:space="preserve">(Mr. </w:t>
          </w:r>
          <w:r w:rsidR="00893BCD" w:rsidRPr="0095373A">
            <w:rPr>
              <w:color w:val="auto"/>
            </w:rPr>
            <w:t>President</w:t>
          </w:r>
          <w:r w:rsidR="00951A2F" w:rsidRPr="0095373A">
            <w:rPr>
              <w:color w:val="auto"/>
            </w:rPr>
            <w:t xml:space="preserve">) and </w:t>
          </w:r>
          <w:r w:rsidR="00893BCD" w:rsidRPr="0095373A">
            <w:rPr>
              <w:color w:val="auto"/>
            </w:rPr>
            <w:t>Woelfel</w:t>
          </w:r>
        </w:sdtContent>
      </w:sdt>
    </w:p>
    <w:p w14:paraId="0920A1D9" w14:textId="325F0534" w:rsidR="00951A2F" w:rsidRPr="0095373A" w:rsidRDefault="00951A2F" w:rsidP="00951A2F">
      <w:pPr>
        <w:pStyle w:val="Sponsors"/>
        <w:rPr>
          <w:color w:val="auto"/>
        </w:rPr>
      </w:pPr>
      <w:r w:rsidRPr="0095373A">
        <w:rPr>
          <w:color w:val="auto"/>
        </w:rPr>
        <w:t>[By Request of the Executive]</w:t>
      </w:r>
    </w:p>
    <w:p w14:paraId="53B73CCE" w14:textId="30418A5F" w:rsidR="00E831B3" w:rsidRPr="0095373A" w:rsidRDefault="00CD36CF" w:rsidP="00CC1F3B">
      <w:pPr>
        <w:pStyle w:val="References"/>
        <w:rPr>
          <w:color w:val="auto"/>
        </w:rPr>
      </w:pPr>
      <w:r w:rsidRPr="0095373A">
        <w:rPr>
          <w:color w:val="auto"/>
        </w:rPr>
        <w:t>[</w:t>
      </w:r>
      <w:sdt>
        <w:sdtPr>
          <w:rPr>
            <w:color w:val="auto"/>
          </w:rPr>
          <w:tag w:val="References"/>
          <w:id w:val="-1043047873"/>
          <w:placeholder>
            <w:docPart w:val="3E845E15F8F94BF68D1FF5580CB79694"/>
          </w:placeholder>
          <w:text w:multiLine="1"/>
        </w:sdtPr>
        <w:sdtEndPr/>
        <w:sdtContent>
          <w:r w:rsidR="00951A2F" w:rsidRPr="0095373A">
            <w:rPr>
              <w:color w:val="auto"/>
            </w:rPr>
            <w:t>Introduced</w:t>
          </w:r>
          <w:r w:rsidR="007738A9">
            <w:rPr>
              <w:color w:val="auto"/>
            </w:rPr>
            <w:t xml:space="preserve"> February 14, 2024</w:t>
          </w:r>
        </w:sdtContent>
      </w:sdt>
      <w:r w:rsidRPr="0095373A">
        <w:rPr>
          <w:color w:val="auto"/>
        </w:rPr>
        <w:t>]</w:t>
      </w:r>
    </w:p>
    <w:p w14:paraId="37A49C81" w14:textId="4202769C" w:rsidR="00303684" w:rsidRPr="0095373A" w:rsidRDefault="0000526A" w:rsidP="00CC1F3B">
      <w:pPr>
        <w:pStyle w:val="TitleSection"/>
        <w:rPr>
          <w:color w:val="auto"/>
        </w:rPr>
      </w:pPr>
      <w:r w:rsidRPr="0095373A">
        <w:rPr>
          <w:color w:val="auto"/>
        </w:rPr>
        <w:lastRenderedPageBreak/>
        <w:t>A BILL</w:t>
      </w:r>
      <w:r w:rsidR="00655A24" w:rsidRPr="0095373A">
        <w:rPr>
          <w:color w:val="auto"/>
        </w:rPr>
        <w:t xml:space="preserve"> to amend and reenact §29-1-1 of the Code of West Virginia, 1931, as amended</w:t>
      </w:r>
      <w:r w:rsidR="00AE7334">
        <w:rPr>
          <w:color w:val="auto"/>
        </w:rPr>
        <w:t>, relating to</w:t>
      </w:r>
      <w:r w:rsidR="00655A24" w:rsidRPr="0095373A">
        <w:rPr>
          <w:color w:val="auto"/>
        </w:rPr>
        <w:t xml:space="preserve"> </w:t>
      </w:r>
      <w:r w:rsidR="004449D1" w:rsidRPr="0095373A">
        <w:rPr>
          <w:color w:val="auto"/>
        </w:rPr>
        <w:t xml:space="preserve">changing reference </w:t>
      </w:r>
      <w:r w:rsidR="00AE7334">
        <w:rPr>
          <w:color w:val="auto"/>
        </w:rPr>
        <w:t>from</w:t>
      </w:r>
      <w:r w:rsidR="004449D1" w:rsidRPr="0095373A">
        <w:rPr>
          <w:color w:val="auto"/>
        </w:rPr>
        <w:t xml:space="preserve"> the</w:t>
      </w:r>
      <w:r w:rsidR="00655A24" w:rsidRPr="0095373A">
        <w:rPr>
          <w:color w:val="auto"/>
        </w:rPr>
        <w:t xml:space="preserve"> </w:t>
      </w:r>
      <w:r w:rsidR="000D56DE" w:rsidRPr="0095373A">
        <w:rPr>
          <w:color w:val="auto"/>
        </w:rPr>
        <w:t>C</w:t>
      </w:r>
      <w:r w:rsidR="00655A24" w:rsidRPr="0095373A">
        <w:rPr>
          <w:color w:val="auto"/>
        </w:rPr>
        <w:t xml:space="preserve">urator of the Department of Arts, Culture, and History to </w:t>
      </w:r>
      <w:r w:rsidR="004449D1" w:rsidRPr="0095373A">
        <w:rPr>
          <w:color w:val="auto"/>
        </w:rPr>
        <w:t>the</w:t>
      </w:r>
      <w:r w:rsidR="00655A24" w:rsidRPr="0095373A">
        <w:rPr>
          <w:color w:val="auto"/>
        </w:rPr>
        <w:t xml:space="preserve"> Secretary</w:t>
      </w:r>
      <w:r w:rsidR="004449D1" w:rsidRPr="0095373A">
        <w:rPr>
          <w:color w:val="auto"/>
        </w:rPr>
        <w:t xml:space="preserve"> of the Department</w:t>
      </w:r>
      <w:r w:rsidR="00AE7334">
        <w:rPr>
          <w:color w:val="auto"/>
        </w:rPr>
        <w:t xml:space="preserve"> of Arts, Culture, and History</w:t>
      </w:r>
      <w:r w:rsidR="00655A24" w:rsidRPr="0095373A">
        <w:rPr>
          <w:color w:val="auto"/>
        </w:rPr>
        <w:t xml:space="preserve">. </w:t>
      </w:r>
    </w:p>
    <w:p w14:paraId="4114C965" w14:textId="77777777" w:rsidR="00303684" w:rsidRPr="0095373A" w:rsidRDefault="00303684" w:rsidP="00CC1F3B">
      <w:pPr>
        <w:pStyle w:val="EnactingClause"/>
        <w:rPr>
          <w:color w:val="auto"/>
        </w:rPr>
      </w:pPr>
      <w:r w:rsidRPr="0095373A">
        <w:rPr>
          <w:color w:val="auto"/>
        </w:rPr>
        <w:t>Be it enacted by the Legislature of West Virginia:</w:t>
      </w:r>
    </w:p>
    <w:p w14:paraId="7EE911CA" w14:textId="77777777" w:rsidR="00FF0A05" w:rsidRPr="0095373A" w:rsidRDefault="00FF0A05" w:rsidP="00D34A0D">
      <w:pPr>
        <w:pStyle w:val="ArticleHeading"/>
        <w:rPr>
          <w:color w:val="auto"/>
        </w:rPr>
        <w:sectPr w:rsidR="00FF0A05" w:rsidRPr="0095373A" w:rsidSect="00EE58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5373A">
        <w:rPr>
          <w:color w:val="auto"/>
        </w:rPr>
        <w:t>ARTICLE 1. DIVISION OF CULTURE AND HISTORY.</w:t>
      </w:r>
    </w:p>
    <w:p w14:paraId="56B2E35B" w14:textId="77777777" w:rsidR="00FF0A05" w:rsidRPr="0095373A" w:rsidRDefault="00FF0A05" w:rsidP="009725F9">
      <w:pPr>
        <w:pStyle w:val="SectionHeading"/>
        <w:rPr>
          <w:color w:val="auto"/>
        </w:rPr>
      </w:pPr>
      <w:r w:rsidRPr="0095373A">
        <w:rPr>
          <w:color w:val="auto"/>
        </w:rPr>
        <w:t>§29-1-1. Division of Culture and History continued as the Department of Arts, Culture, and History; sections and commissions; purposes; definitions; effective date.</w:t>
      </w:r>
    </w:p>
    <w:p w14:paraId="27C8F326" w14:textId="77777777" w:rsidR="00FF0A05" w:rsidRPr="0095373A" w:rsidRDefault="00FF0A05" w:rsidP="009725F9">
      <w:pPr>
        <w:pStyle w:val="SectionBody"/>
        <w:rPr>
          <w:color w:val="auto"/>
        </w:rPr>
        <w:sectPr w:rsidR="00FF0A05" w:rsidRPr="0095373A" w:rsidSect="00551593">
          <w:type w:val="continuous"/>
          <w:pgSz w:w="12240" w:h="15840" w:code="1"/>
          <w:pgMar w:top="1440" w:right="1440" w:bottom="1440" w:left="1440" w:header="720" w:footer="720" w:gutter="0"/>
          <w:lnNumType w:countBy="1" w:restart="newSection"/>
          <w:cols w:space="720"/>
          <w:titlePg/>
          <w:docGrid w:linePitch="360"/>
        </w:sectPr>
      </w:pPr>
    </w:p>
    <w:p w14:paraId="6324D185" w14:textId="4A8E21AE" w:rsidR="00FF0A05" w:rsidRPr="0095373A" w:rsidRDefault="00FF0A05" w:rsidP="009725F9">
      <w:pPr>
        <w:pStyle w:val="SectionBody"/>
        <w:rPr>
          <w:color w:val="auto"/>
        </w:rPr>
      </w:pPr>
      <w:r w:rsidRPr="0095373A">
        <w:rPr>
          <w:color w:val="auto"/>
        </w:rPr>
        <w:t xml:space="preserve">(a) The Division of Culture and History </w:t>
      </w:r>
      <w:r w:rsidRPr="0095373A">
        <w:rPr>
          <w:strike/>
          <w:color w:val="auto"/>
        </w:rPr>
        <w:t>and the office of Commissioner of Culture and History</w:t>
      </w:r>
      <w:r w:rsidRPr="0095373A">
        <w:rPr>
          <w:color w:val="auto"/>
        </w:rPr>
        <w:t xml:space="preserve"> heretofore created </w:t>
      </w:r>
      <w:r w:rsidR="006D7EB7">
        <w:rPr>
          <w:color w:val="auto"/>
        </w:rPr>
        <w:t>is</w:t>
      </w:r>
      <w:r w:rsidRPr="0095373A">
        <w:rPr>
          <w:color w:val="auto"/>
        </w:rPr>
        <w:t xml:space="preserve"> hereby continued as the Department of Arts, Culture, and History. The Governor shall nominate and, by and with the advice and consent of the Senate, appoint the </w:t>
      </w:r>
      <w:r w:rsidRPr="0095373A">
        <w:rPr>
          <w:strike/>
          <w:color w:val="auto"/>
        </w:rPr>
        <w:t>Curator</w:t>
      </w:r>
      <w:r w:rsidRPr="0095373A">
        <w:rPr>
          <w:color w:val="auto"/>
        </w:rPr>
        <w:t xml:space="preserve"> </w:t>
      </w:r>
      <w:r w:rsidRPr="0095373A">
        <w:rPr>
          <w:color w:val="auto"/>
          <w:u w:val="single"/>
        </w:rPr>
        <w:t>Cabinet Secretary</w:t>
      </w:r>
      <w:r w:rsidRPr="0095373A">
        <w:rPr>
          <w:color w:val="auto"/>
        </w:rPr>
        <w:t xml:space="preserve"> of Arts, Culture, and History, who shall be the chief executive officer of the department and shall be paid an annual salary as provided in §6-7-2a of this code. The </w:t>
      </w:r>
      <w:r w:rsidRPr="0095373A">
        <w:rPr>
          <w:strike/>
          <w:color w:val="auto"/>
        </w:rPr>
        <w:t>curator</w:t>
      </w:r>
      <w:r w:rsidRPr="0095373A">
        <w:rPr>
          <w:color w:val="auto"/>
        </w:rPr>
        <w:t xml:space="preserve"> </w:t>
      </w:r>
      <w:r w:rsidR="00070AED" w:rsidRPr="0095373A">
        <w:rPr>
          <w:color w:val="auto"/>
          <w:u w:val="single"/>
        </w:rPr>
        <w:t>s</w:t>
      </w:r>
      <w:r w:rsidRPr="0095373A">
        <w:rPr>
          <w:color w:val="auto"/>
          <w:u w:val="single"/>
        </w:rPr>
        <w:t>ecretary</w:t>
      </w:r>
      <w:r w:rsidRPr="0095373A">
        <w:rPr>
          <w:color w:val="auto"/>
        </w:rPr>
        <w:t xml:space="preserve"> so appointed shall have: (1) A bachelor</w:t>
      </w:r>
      <w:r w:rsidR="00FA5397" w:rsidRPr="0095373A">
        <w:rPr>
          <w:color w:val="auto"/>
        </w:rPr>
        <w:t>'</w:t>
      </w:r>
      <w:r w:rsidRPr="0095373A">
        <w:rPr>
          <w:color w:val="auto"/>
        </w:rPr>
        <w:t>s degree in one of the fine arts, social sciences, library science, or a related field; or (2) four years</w:t>
      </w:r>
      <w:r w:rsidR="00FA5397" w:rsidRPr="0095373A">
        <w:rPr>
          <w:color w:val="auto"/>
        </w:rPr>
        <w:t>'</w:t>
      </w:r>
      <w:r w:rsidRPr="0095373A">
        <w:rPr>
          <w:color w:val="auto"/>
        </w:rPr>
        <w:t xml:space="preserve"> experience in the administration of museum management, public administration, arts, history, or a related field.</w:t>
      </w:r>
    </w:p>
    <w:p w14:paraId="1686B78E" w14:textId="2352D25C" w:rsidR="00FF0A05" w:rsidRPr="0095373A" w:rsidRDefault="00FF0A05" w:rsidP="009725F9">
      <w:pPr>
        <w:pStyle w:val="SectionBody"/>
        <w:rPr>
          <w:color w:val="auto"/>
        </w:rPr>
      </w:pPr>
      <w:r w:rsidRPr="0095373A">
        <w:rPr>
          <w:color w:val="auto"/>
        </w:rPr>
        <w:t>(b) The department shall consist of seven sections as follows:</w:t>
      </w:r>
    </w:p>
    <w:p w14:paraId="493C8D10" w14:textId="77777777" w:rsidR="00FF0A05" w:rsidRPr="0095373A" w:rsidRDefault="00FF0A05" w:rsidP="009725F9">
      <w:pPr>
        <w:pStyle w:val="SectionBody"/>
        <w:rPr>
          <w:color w:val="auto"/>
        </w:rPr>
      </w:pPr>
      <w:r w:rsidRPr="0095373A">
        <w:rPr>
          <w:color w:val="auto"/>
        </w:rPr>
        <w:t>(1) The arts section;</w:t>
      </w:r>
    </w:p>
    <w:p w14:paraId="32FC8DC8" w14:textId="77777777" w:rsidR="00FF0A05" w:rsidRPr="0095373A" w:rsidRDefault="00FF0A05" w:rsidP="009725F9">
      <w:pPr>
        <w:pStyle w:val="SectionBody"/>
        <w:rPr>
          <w:color w:val="auto"/>
        </w:rPr>
      </w:pPr>
      <w:r w:rsidRPr="0095373A">
        <w:rPr>
          <w:color w:val="auto"/>
        </w:rPr>
        <w:t>(2) The archives and history section;</w:t>
      </w:r>
    </w:p>
    <w:p w14:paraId="1DD80BDF" w14:textId="77777777" w:rsidR="00FF0A05" w:rsidRPr="0095373A" w:rsidRDefault="00FF0A05" w:rsidP="009725F9">
      <w:pPr>
        <w:pStyle w:val="SectionBody"/>
        <w:rPr>
          <w:color w:val="auto"/>
        </w:rPr>
      </w:pPr>
      <w:r w:rsidRPr="0095373A">
        <w:rPr>
          <w:color w:val="auto"/>
        </w:rPr>
        <w:t>(3) The museums section;</w:t>
      </w:r>
    </w:p>
    <w:p w14:paraId="044C382A" w14:textId="77777777" w:rsidR="00FF0A05" w:rsidRPr="0095373A" w:rsidRDefault="00FF0A05" w:rsidP="009725F9">
      <w:pPr>
        <w:pStyle w:val="SectionBody"/>
        <w:rPr>
          <w:color w:val="auto"/>
        </w:rPr>
      </w:pPr>
      <w:r w:rsidRPr="0095373A">
        <w:rPr>
          <w:color w:val="auto"/>
        </w:rPr>
        <w:t xml:space="preserve">(4) The historic preservation section; </w:t>
      </w:r>
    </w:p>
    <w:p w14:paraId="7B13680A" w14:textId="77777777" w:rsidR="00FF0A05" w:rsidRPr="0095373A" w:rsidRDefault="00FF0A05" w:rsidP="009725F9">
      <w:pPr>
        <w:pStyle w:val="SectionBody"/>
        <w:rPr>
          <w:color w:val="auto"/>
        </w:rPr>
      </w:pPr>
      <w:r w:rsidRPr="0095373A">
        <w:rPr>
          <w:color w:val="auto"/>
        </w:rPr>
        <w:t>(5) The state library section;</w:t>
      </w:r>
    </w:p>
    <w:p w14:paraId="328B3E18" w14:textId="77777777" w:rsidR="00FF0A05" w:rsidRPr="0095373A" w:rsidRDefault="00FF0A05" w:rsidP="009725F9">
      <w:pPr>
        <w:pStyle w:val="SectionBody"/>
        <w:rPr>
          <w:color w:val="auto"/>
        </w:rPr>
      </w:pPr>
      <w:r w:rsidRPr="0095373A">
        <w:rPr>
          <w:color w:val="auto"/>
        </w:rPr>
        <w:t>(6) The National Coal Heritage Area Commission; and</w:t>
      </w:r>
    </w:p>
    <w:p w14:paraId="22D9FF4E" w14:textId="694733F1" w:rsidR="00FF0A05" w:rsidRPr="0095373A" w:rsidRDefault="00FF0A05" w:rsidP="009725F9">
      <w:pPr>
        <w:pStyle w:val="SectionBody"/>
        <w:rPr>
          <w:color w:val="auto"/>
          <w:u w:val="single"/>
        </w:rPr>
      </w:pPr>
      <w:r w:rsidRPr="0095373A">
        <w:rPr>
          <w:color w:val="auto"/>
        </w:rPr>
        <w:t>(7) The administrative section.</w:t>
      </w:r>
    </w:p>
    <w:p w14:paraId="20240BFC" w14:textId="0E3E7343" w:rsidR="00FF0A05" w:rsidRPr="0095373A" w:rsidRDefault="00FF0A05" w:rsidP="009725F9">
      <w:pPr>
        <w:pStyle w:val="SectionBody"/>
        <w:rPr>
          <w:color w:val="auto"/>
        </w:rPr>
      </w:pPr>
      <w:r w:rsidRPr="0095373A">
        <w:rPr>
          <w:color w:val="auto"/>
        </w:rPr>
        <w:t>(c) The department shall also consist of</w:t>
      </w:r>
      <w:r w:rsidR="006D7EB7" w:rsidRPr="006D7EB7">
        <w:rPr>
          <w:color w:val="auto"/>
        </w:rPr>
        <w:t xml:space="preserve"> </w:t>
      </w:r>
      <w:r w:rsidRPr="0095373A">
        <w:rPr>
          <w:color w:val="auto"/>
        </w:rPr>
        <w:t>three citizens commissions as follows:</w:t>
      </w:r>
    </w:p>
    <w:p w14:paraId="21EC8250" w14:textId="77777777" w:rsidR="00FF0A05" w:rsidRPr="0095373A" w:rsidRDefault="00FF0A05" w:rsidP="009725F9">
      <w:pPr>
        <w:pStyle w:val="SectionBody"/>
        <w:rPr>
          <w:color w:val="auto"/>
        </w:rPr>
      </w:pPr>
      <w:r w:rsidRPr="0095373A">
        <w:rPr>
          <w:color w:val="auto"/>
        </w:rPr>
        <w:t xml:space="preserve">(1) A Commission on the Arts; </w:t>
      </w:r>
    </w:p>
    <w:p w14:paraId="095000A5" w14:textId="77777777" w:rsidR="00FF0A05" w:rsidRPr="0095373A" w:rsidRDefault="00FF0A05" w:rsidP="009725F9">
      <w:pPr>
        <w:pStyle w:val="SectionBody"/>
        <w:rPr>
          <w:color w:val="auto"/>
        </w:rPr>
      </w:pPr>
      <w:r w:rsidRPr="0095373A">
        <w:rPr>
          <w:color w:val="auto"/>
        </w:rPr>
        <w:t>(2) A Commission on Archives and History; and</w:t>
      </w:r>
    </w:p>
    <w:p w14:paraId="5D357BA7" w14:textId="525FDF66" w:rsidR="00FF0A05" w:rsidRPr="0095373A" w:rsidRDefault="00FF0A05" w:rsidP="009725F9">
      <w:pPr>
        <w:pStyle w:val="SectionBody"/>
        <w:rPr>
          <w:color w:val="auto"/>
          <w:u w:val="single"/>
        </w:rPr>
      </w:pPr>
      <w:r w:rsidRPr="0095373A">
        <w:rPr>
          <w:color w:val="auto"/>
        </w:rPr>
        <w:lastRenderedPageBreak/>
        <w:t>(3) A Library Commission</w:t>
      </w:r>
      <w:r w:rsidR="00DE6706" w:rsidRPr="0095373A">
        <w:rPr>
          <w:color w:val="auto"/>
        </w:rPr>
        <w:t>.</w:t>
      </w:r>
    </w:p>
    <w:p w14:paraId="67D59AF8" w14:textId="1F7A0696" w:rsidR="00FF0A05" w:rsidRPr="0095373A" w:rsidRDefault="00FF0A05" w:rsidP="009725F9">
      <w:pPr>
        <w:pStyle w:val="SectionBody"/>
        <w:rPr>
          <w:color w:val="auto"/>
        </w:rPr>
      </w:pPr>
      <w:r w:rsidRPr="0095373A">
        <w:rPr>
          <w:color w:val="auto"/>
        </w:rPr>
        <w:t xml:space="preserve">(d) The </w:t>
      </w:r>
      <w:r w:rsidRPr="0095373A">
        <w:rPr>
          <w:strike/>
          <w:color w:val="auto"/>
        </w:rPr>
        <w:t>curator</w:t>
      </w:r>
      <w:r w:rsidRPr="0095373A">
        <w:rPr>
          <w:color w:val="auto"/>
        </w:rPr>
        <w:t xml:space="preserve"> </w:t>
      </w:r>
      <w:r w:rsidR="00070AED" w:rsidRPr="0095373A">
        <w:rPr>
          <w:color w:val="auto"/>
          <w:u w:val="single"/>
        </w:rPr>
        <w:t>s</w:t>
      </w:r>
      <w:r w:rsidRPr="0095373A">
        <w:rPr>
          <w:color w:val="auto"/>
          <w:u w:val="single"/>
        </w:rPr>
        <w:t>ecretary</w:t>
      </w:r>
      <w:r w:rsidRPr="0095373A">
        <w:rPr>
          <w:color w:val="auto"/>
        </w:rPr>
        <w:t xml:space="preserve">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Pr="0095373A">
        <w:rPr>
          <w:strike/>
          <w:color w:val="auto"/>
        </w:rPr>
        <w:t>curator</w:t>
      </w:r>
      <w:r w:rsidRPr="0095373A">
        <w:rPr>
          <w:color w:val="auto"/>
        </w:rPr>
        <w:t xml:space="preserve"> </w:t>
      </w:r>
      <w:r w:rsidR="00070AED" w:rsidRPr="0095373A">
        <w:rPr>
          <w:color w:val="auto"/>
          <w:u w:val="single"/>
        </w:rPr>
        <w:t>s</w:t>
      </w:r>
      <w:r w:rsidR="000D56DE" w:rsidRPr="0095373A">
        <w:rPr>
          <w:color w:val="auto"/>
          <w:u w:val="single"/>
        </w:rPr>
        <w:t>ecretary</w:t>
      </w:r>
      <w:r w:rsidR="000D56DE" w:rsidRPr="0095373A">
        <w:rPr>
          <w:color w:val="auto"/>
        </w:rPr>
        <w:t xml:space="preserve"> </w:t>
      </w:r>
      <w:r w:rsidRPr="0095373A">
        <w:rPr>
          <w:color w:val="auto"/>
        </w:rPr>
        <w:t>shall report directly to the Governor as a curator for both the intrinsic and extrinsic value for individuals, communities, and the economy of the arts, humanities, culture, and history in West Virginia.</w:t>
      </w:r>
      <w:r w:rsidR="0001111E" w:rsidRPr="0095373A">
        <w:rPr>
          <w:color w:val="auto"/>
        </w:rPr>
        <w:t xml:space="preserve"> </w:t>
      </w:r>
      <w:r w:rsidRPr="0095373A">
        <w:rPr>
          <w:color w:val="auto"/>
        </w:rPr>
        <w:t xml:space="preserve"> As such, the </w:t>
      </w:r>
      <w:r w:rsidRPr="0095373A">
        <w:rPr>
          <w:strike/>
          <w:color w:val="auto"/>
        </w:rPr>
        <w:t>curator</w:t>
      </w:r>
      <w:r w:rsidRPr="0095373A">
        <w:rPr>
          <w:color w:val="auto"/>
        </w:rPr>
        <w:t xml:space="preserve"> </w:t>
      </w:r>
      <w:r w:rsidR="00070AED" w:rsidRPr="0095373A">
        <w:rPr>
          <w:color w:val="auto"/>
          <w:u w:val="single"/>
        </w:rPr>
        <w:t>s</w:t>
      </w:r>
      <w:r w:rsidR="00B75C88" w:rsidRPr="0095373A">
        <w:rPr>
          <w:color w:val="auto"/>
          <w:u w:val="single"/>
        </w:rPr>
        <w:t>ecretary</w:t>
      </w:r>
      <w:r w:rsidR="00B75C88" w:rsidRPr="0095373A">
        <w:rPr>
          <w:color w:val="auto"/>
        </w:rPr>
        <w:t xml:space="preserve"> </w:t>
      </w:r>
      <w:r w:rsidRPr="0095373A">
        <w:rPr>
          <w:color w:val="auto"/>
        </w:rPr>
        <w:t>shall represent the Department of Arts, Culture, and History as a full participating member in meetings of the secretaries of the departments created in §5F-1-2 of this code that are convened at the call of the Governor.</w:t>
      </w:r>
    </w:p>
    <w:p w14:paraId="08A70C1E" w14:textId="51C861F0" w:rsidR="00FF0A05" w:rsidRPr="0095373A" w:rsidRDefault="00FF0A05" w:rsidP="009725F9">
      <w:pPr>
        <w:pStyle w:val="SectionBody"/>
        <w:rPr>
          <w:color w:val="auto"/>
        </w:rPr>
      </w:pPr>
      <w:r w:rsidRPr="0095373A">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w:t>
      </w:r>
      <w:r w:rsidRPr="0095373A">
        <w:rPr>
          <w:color w:val="auto"/>
        </w:rPr>
        <w:lastRenderedPageBreak/>
        <w:t>have responsibility for, and control of, all visitor touring and visitor tour guide activities within the Capitol Building at Charleston.</w:t>
      </w:r>
    </w:p>
    <w:p w14:paraId="0B887D38" w14:textId="56659882" w:rsidR="00FF0A05" w:rsidRPr="0095373A" w:rsidRDefault="00FF0A05" w:rsidP="009725F9">
      <w:pPr>
        <w:pStyle w:val="SectionBody"/>
        <w:rPr>
          <w:color w:val="auto"/>
        </w:rPr>
      </w:pPr>
      <w:r w:rsidRPr="0095373A">
        <w:rPr>
          <w:color w:val="auto"/>
        </w:rPr>
        <w:t xml:space="preserve">(f) For the purposes of this article, </w:t>
      </w:r>
      <w:r w:rsidR="000D4DA3" w:rsidRPr="0095373A">
        <w:rPr>
          <w:color w:val="auto"/>
        </w:rPr>
        <w:t>"</w:t>
      </w:r>
      <w:r w:rsidRPr="0095373A">
        <w:rPr>
          <w:color w:val="auto"/>
        </w:rPr>
        <w:t>commissioner</w:t>
      </w:r>
      <w:r w:rsidR="000D4DA3" w:rsidRPr="0095373A">
        <w:rPr>
          <w:color w:val="auto"/>
        </w:rPr>
        <w:t>"</w:t>
      </w:r>
      <w:r w:rsidRPr="0095373A">
        <w:rPr>
          <w:color w:val="auto"/>
        </w:rPr>
        <w:t xml:space="preserve"> or </w:t>
      </w:r>
      <w:r w:rsidR="000D4DA3" w:rsidRPr="0095373A">
        <w:rPr>
          <w:color w:val="auto"/>
        </w:rPr>
        <w:t>"</w:t>
      </w:r>
      <w:r w:rsidRPr="0095373A">
        <w:rPr>
          <w:color w:val="auto"/>
        </w:rPr>
        <w:t>curator</w:t>
      </w:r>
      <w:r w:rsidR="000D4DA3" w:rsidRPr="0095373A">
        <w:rPr>
          <w:color w:val="auto"/>
        </w:rPr>
        <w:t>"</w:t>
      </w:r>
      <w:r w:rsidRPr="0095373A">
        <w:rPr>
          <w:color w:val="auto"/>
        </w:rPr>
        <w:t xml:space="preserve"> means the </w:t>
      </w:r>
      <w:r w:rsidRPr="0095373A">
        <w:rPr>
          <w:strike/>
          <w:color w:val="auto"/>
        </w:rPr>
        <w:t>Curator</w:t>
      </w:r>
      <w:r w:rsidRPr="0095373A">
        <w:rPr>
          <w:color w:val="auto"/>
        </w:rPr>
        <w:t xml:space="preserve"> </w:t>
      </w:r>
      <w:r w:rsidR="00AD3D7A" w:rsidRPr="0095373A">
        <w:rPr>
          <w:color w:val="auto"/>
          <w:u w:val="single"/>
        </w:rPr>
        <w:t>Cabinet</w:t>
      </w:r>
      <w:r w:rsidR="00AD3D7A" w:rsidRPr="0095373A">
        <w:rPr>
          <w:color w:val="auto"/>
        </w:rPr>
        <w:t xml:space="preserve"> </w:t>
      </w:r>
      <w:r w:rsidR="00B75C88" w:rsidRPr="0095373A">
        <w:rPr>
          <w:color w:val="auto"/>
          <w:u w:val="single"/>
        </w:rPr>
        <w:t>Secretary</w:t>
      </w:r>
      <w:r w:rsidR="00B75C88" w:rsidRPr="0095373A">
        <w:rPr>
          <w:color w:val="auto"/>
        </w:rPr>
        <w:t xml:space="preserve"> </w:t>
      </w:r>
      <w:r w:rsidRPr="0095373A">
        <w:rPr>
          <w:color w:val="auto"/>
        </w:rPr>
        <w:t xml:space="preserve">of Arts, Culture, and History, and </w:t>
      </w:r>
      <w:r w:rsidR="000D4DA3" w:rsidRPr="0095373A">
        <w:rPr>
          <w:color w:val="auto"/>
        </w:rPr>
        <w:t>"</w:t>
      </w:r>
      <w:r w:rsidRPr="0095373A">
        <w:rPr>
          <w:color w:val="auto"/>
        </w:rPr>
        <w:t>division</w:t>
      </w:r>
      <w:r w:rsidR="000D4DA3" w:rsidRPr="0095373A">
        <w:rPr>
          <w:color w:val="auto"/>
        </w:rPr>
        <w:t>"</w:t>
      </w:r>
      <w:r w:rsidRPr="0095373A">
        <w:rPr>
          <w:color w:val="auto"/>
        </w:rPr>
        <w:t xml:space="preserve"> or </w:t>
      </w:r>
      <w:r w:rsidR="000D4DA3" w:rsidRPr="0095373A">
        <w:rPr>
          <w:color w:val="auto"/>
        </w:rPr>
        <w:t>"</w:t>
      </w:r>
      <w:r w:rsidRPr="0095373A">
        <w:rPr>
          <w:color w:val="auto"/>
        </w:rPr>
        <w:t>department</w:t>
      </w:r>
      <w:r w:rsidR="000D4DA3" w:rsidRPr="0095373A">
        <w:rPr>
          <w:color w:val="auto"/>
        </w:rPr>
        <w:t>"</w:t>
      </w:r>
      <w:r w:rsidRPr="0095373A">
        <w:rPr>
          <w:color w:val="auto"/>
        </w:rPr>
        <w:t xml:space="preserve"> means the Department of Arts, Culture</w:t>
      </w:r>
      <w:r w:rsidR="00AD3D7A" w:rsidRPr="0095373A">
        <w:rPr>
          <w:color w:val="auto"/>
          <w:u w:val="single"/>
        </w:rPr>
        <w:t>,</w:t>
      </w:r>
      <w:r w:rsidRPr="0095373A">
        <w:rPr>
          <w:color w:val="auto"/>
        </w:rPr>
        <w:t xml:space="preserve"> and History. References throughout this code to the </w:t>
      </w:r>
      <w:r w:rsidR="000D4DA3" w:rsidRPr="0095373A">
        <w:rPr>
          <w:color w:val="auto"/>
        </w:rPr>
        <w:t>"</w:t>
      </w:r>
      <w:r w:rsidRPr="0095373A">
        <w:rPr>
          <w:color w:val="auto"/>
        </w:rPr>
        <w:t>Commissioner</w:t>
      </w:r>
      <w:r w:rsidR="00B75C88" w:rsidRPr="0095373A">
        <w:rPr>
          <w:color w:val="auto"/>
          <w:u w:val="single"/>
        </w:rPr>
        <w:t>/Curator</w:t>
      </w:r>
      <w:r w:rsidRPr="0095373A">
        <w:rPr>
          <w:color w:val="auto"/>
        </w:rPr>
        <w:t xml:space="preserve"> of Culture and History</w:t>
      </w:r>
      <w:r w:rsidR="000D4DA3" w:rsidRPr="0095373A">
        <w:rPr>
          <w:color w:val="auto"/>
        </w:rPr>
        <w:t>"</w:t>
      </w:r>
      <w:r w:rsidRPr="0095373A">
        <w:rPr>
          <w:color w:val="auto"/>
        </w:rPr>
        <w:t xml:space="preserve"> </w:t>
      </w:r>
      <w:r w:rsidRPr="006D7EB7">
        <w:rPr>
          <w:color w:val="auto"/>
        </w:rPr>
        <w:t>mean</w:t>
      </w:r>
      <w:r w:rsidRPr="0095373A">
        <w:rPr>
          <w:color w:val="auto"/>
        </w:rPr>
        <w:t xml:space="preserve"> the </w:t>
      </w:r>
      <w:r w:rsidR="000D4DA3" w:rsidRPr="0095373A">
        <w:rPr>
          <w:color w:val="auto"/>
        </w:rPr>
        <w:t>"</w:t>
      </w:r>
      <w:r w:rsidRPr="0095373A">
        <w:rPr>
          <w:strike/>
          <w:color w:val="auto"/>
        </w:rPr>
        <w:t>Curator</w:t>
      </w:r>
      <w:r w:rsidRPr="0095373A">
        <w:rPr>
          <w:color w:val="auto"/>
        </w:rPr>
        <w:t xml:space="preserve"> </w:t>
      </w:r>
      <w:r w:rsidR="00AD3D7A" w:rsidRPr="0095373A">
        <w:rPr>
          <w:color w:val="auto"/>
          <w:u w:val="single"/>
        </w:rPr>
        <w:t xml:space="preserve">Cabinet </w:t>
      </w:r>
      <w:r w:rsidR="00B75C88" w:rsidRPr="0095373A">
        <w:rPr>
          <w:color w:val="auto"/>
          <w:u w:val="single"/>
        </w:rPr>
        <w:t>Secretary</w:t>
      </w:r>
      <w:r w:rsidR="00B75C88" w:rsidRPr="0095373A">
        <w:rPr>
          <w:color w:val="auto"/>
        </w:rPr>
        <w:t xml:space="preserve"> </w:t>
      </w:r>
      <w:r w:rsidRPr="0095373A">
        <w:rPr>
          <w:color w:val="auto"/>
        </w:rPr>
        <w:t>of Arts, Culture, and History</w:t>
      </w:r>
      <w:r w:rsidR="000D4DA3" w:rsidRPr="0095373A">
        <w:rPr>
          <w:color w:val="auto"/>
        </w:rPr>
        <w:t>"</w:t>
      </w:r>
      <w:r w:rsidRPr="0095373A">
        <w:rPr>
          <w:color w:val="auto"/>
        </w:rPr>
        <w:t xml:space="preserve">, and references throughout this code to the </w:t>
      </w:r>
      <w:r w:rsidR="000D4DA3" w:rsidRPr="0095373A">
        <w:rPr>
          <w:color w:val="auto"/>
        </w:rPr>
        <w:t>"</w:t>
      </w:r>
      <w:r w:rsidRPr="0095373A">
        <w:rPr>
          <w:color w:val="auto"/>
        </w:rPr>
        <w:t>Division of Culture and History</w:t>
      </w:r>
      <w:r w:rsidR="000D4DA3" w:rsidRPr="0095373A">
        <w:rPr>
          <w:color w:val="auto"/>
        </w:rPr>
        <w:t>"</w:t>
      </w:r>
      <w:r w:rsidRPr="0095373A">
        <w:rPr>
          <w:color w:val="auto"/>
        </w:rPr>
        <w:t xml:space="preserve"> mean the </w:t>
      </w:r>
      <w:r w:rsidR="000D4DA3" w:rsidRPr="0095373A">
        <w:rPr>
          <w:color w:val="auto"/>
        </w:rPr>
        <w:t>"</w:t>
      </w:r>
      <w:r w:rsidRPr="0095373A">
        <w:rPr>
          <w:color w:val="auto"/>
        </w:rPr>
        <w:t>Department of Arts, Culture, and History</w:t>
      </w:r>
      <w:r w:rsidR="000D4DA3" w:rsidRPr="0095373A">
        <w:rPr>
          <w:color w:val="auto"/>
        </w:rPr>
        <w:t>"</w:t>
      </w:r>
      <w:r w:rsidRPr="0095373A">
        <w:rPr>
          <w:color w:val="auto"/>
        </w:rPr>
        <w:t xml:space="preserve">. </w:t>
      </w:r>
    </w:p>
    <w:p w14:paraId="036D9B76" w14:textId="0D6BE2DB" w:rsidR="008736AA" w:rsidRPr="0095373A" w:rsidRDefault="00FF0A05" w:rsidP="00655A24">
      <w:pPr>
        <w:pStyle w:val="SectionBody"/>
        <w:rPr>
          <w:strike/>
          <w:color w:val="auto"/>
        </w:rPr>
      </w:pPr>
      <w:bookmarkStart w:id="0" w:name="_Hlk158371620"/>
      <w:r w:rsidRPr="0095373A">
        <w:rPr>
          <w:strike/>
          <w:color w:val="auto"/>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bookmarkEnd w:id="0"/>
    <w:p w14:paraId="1EF1C247" w14:textId="77777777" w:rsidR="00C33014" w:rsidRPr="0095373A" w:rsidRDefault="00C33014" w:rsidP="00CC1F3B">
      <w:pPr>
        <w:pStyle w:val="Note"/>
        <w:rPr>
          <w:color w:val="auto"/>
        </w:rPr>
      </w:pPr>
    </w:p>
    <w:sectPr w:rsidR="00C33014" w:rsidRPr="0095373A" w:rsidSect="005515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E9CA" w14:textId="77777777" w:rsidR="00551593" w:rsidRPr="00B844FE" w:rsidRDefault="00551593" w:rsidP="00B844FE">
      <w:r>
        <w:separator/>
      </w:r>
    </w:p>
  </w:endnote>
  <w:endnote w:type="continuationSeparator" w:id="0">
    <w:p w14:paraId="2326069C" w14:textId="77777777" w:rsidR="00551593" w:rsidRPr="00B844FE" w:rsidRDefault="00551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865632"/>
      <w:docPartObj>
        <w:docPartGallery w:val="Page Numbers (Bottom of Page)"/>
        <w:docPartUnique/>
      </w:docPartObj>
    </w:sdtPr>
    <w:sdtEndPr>
      <w:rPr>
        <w:noProof/>
      </w:rPr>
    </w:sdtEndPr>
    <w:sdtContent>
      <w:p w14:paraId="287938B0" w14:textId="380BF7AF" w:rsidR="00EE58F8" w:rsidRDefault="00EE5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C084E" w14:textId="41739F9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40F5" w14:textId="77777777" w:rsidR="00551593" w:rsidRPr="00B844FE" w:rsidRDefault="00551593" w:rsidP="00B844FE">
      <w:r>
        <w:separator/>
      </w:r>
    </w:p>
  </w:footnote>
  <w:footnote w:type="continuationSeparator" w:id="0">
    <w:p w14:paraId="04B5C560" w14:textId="77777777" w:rsidR="00551593" w:rsidRPr="00B844FE" w:rsidRDefault="00551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5C527E5F" w:rsidR="002A0269" w:rsidRPr="00B844FE" w:rsidRDefault="006D7EB7">
    <w:pPr>
      <w:pStyle w:val="Header"/>
    </w:pPr>
    <w:sdt>
      <w:sdtPr>
        <w:id w:val="-684364211"/>
        <w:placeholder>
          <w:docPart w:val="816DD3CD2F4E4CD3AE125A9DCA242F2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10C1E3BC" w:rsidR="00E831B3" w:rsidRPr="00951A2F" w:rsidRDefault="00AE48A0" w:rsidP="00951A2F">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893BCD">
      <w:rPr>
        <w:sz w:val="22"/>
        <w:szCs w:val="22"/>
      </w:rPr>
      <w:t>S</w:t>
    </w:r>
    <w:r w:rsidR="00951A2F">
      <w:rPr>
        <w:sz w:val="22"/>
        <w:szCs w:val="22"/>
      </w:rPr>
      <w:t>B</w:t>
    </w:r>
    <w:r w:rsidR="007A5259" w:rsidRPr="00686E9A">
      <w:rPr>
        <w:sz w:val="22"/>
        <w:szCs w:val="22"/>
      </w:rPr>
      <w:t xml:space="preserve"> </w:t>
    </w:r>
    <w:r w:rsidR="00A75FB5">
      <w:rPr>
        <w:sz w:val="22"/>
        <w:szCs w:val="22"/>
      </w:rPr>
      <w:t>790</w:t>
    </w:r>
    <w:r w:rsidR="00C33014" w:rsidRPr="00686E9A">
      <w:rPr>
        <w:sz w:val="22"/>
        <w:szCs w:val="22"/>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11E"/>
    <w:rsid w:val="000573A9"/>
    <w:rsid w:val="00070AED"/>
    <w:rsid w:val="00085D22"/>
    <w:rsid w:val="000C5C77"/>
    <w:rsid w:val="000D4DA3"/>
    <w:rsid w:val="000D56DE"/>
    <w:rsid w:val="000E3912"/>
    <w:rsid w:val="0010070F"/>
    <w:rsid w:val="0015112E"/>
    <w:rsid w:val="001552E7"/>
    <w:rsid w:val="001566B4"/>
    <w:rsid w:val="001A66B7"/>
    <w:rsid w:val="001C279E"/>
    <w:rsid w:val="001D459E"/>
    <w:rsid w:val="0022348D"/>
    <w:rsid w:val="00251F59"/>
    <w:rsid w:val="0027011C"/>
    <w:rsid w:val="00274200"/>
    <w:rsid w:val="00275740"/>
    <w:rsid w:val="002A0269"/>
    <w:rsid w:val="00303684"/>
    <w:rsid w:val="003143F5"/>
    <w:rsid w:val="00314854"/>
    <w:rsid w:val="00394191"/>
    <w:rsid w:val="003B4020"/>
    <w:rsid w:val="003C51CD"/>
    <w:rsid w:val="003C6034"/>
    <w:rsid w:val="003E3D0F"/>
    <w:rsid w:val="00400B5C"/>
    <w:rsid w:val="0041091F"/>
    <w:rsid w:val="004368E0"/>
    <w:rsid w:val="004449D1"/>
    <w:rsid w:val="004C13DD"/>
    <w:rsid w:val="004D3ABE"/>
    <w:rsid w:val="004E3441"/>
    <w:rsid w:val="00500579"/>
    <w:rsid w:val="00551593"/>
    <w:rsid w:val="005A5366"/>
    <w:rsid w:val="006045AA"/>
    <w:rsid w:val="006307C4"/>
    <w:rsid w:val="006369EB"/>
    <w:rsid w:val="00637E73"/>
    <w:rsid w:val="00655A24"/>
    <w:rsid w:val="006865E9"/>
    <w:rsid w:val="00686E9A"/>
    <w:rsid w:val="00691F3E"/>
    <w:rsid w:val="00694BFB"/>
    <w:rsid w:val="006A106B"/>
    <w:rsid w:val="006C523D"/>
    <w:rsid w:val="006D4036"/>
    <w:rsid w:val="006D7EB7"/>
    <w:rsid w:val="007738A9"/>
    <w:rsid w:val="007A5259"/>
    <w:rsid w:val="007A7081"/>
    <w:rsid w:val="007F1CF5"/>
    <w:rsid w:val="00834EDE"/>
    <w:rsid w:val="008736AA"/>
    <w:rsid w:val="00893BCD"/>
    <w:rsid w:val="008D275D"/>
    <w:rsid w:val="00951A2F"/>
    <w:rsid w:val="0095373A"/>
    <w:rsid w:val="00980327"/>
    <w:rsid w:val="00980940"/>
    <w:rsid w:val="00986478"/>
    <w:rsid w:val="009B5557"/>
    <w:rsid w:val="009F1067"/>
    <w:rsid w:val="00A041C1"/>
    <w:rsid w:val="00A24AA0"/>
    <w:rsid w:val="00A31E01"/>
    <w:rsid w:val="00A527AD"/>
    <w:rsid w:val="00A718CF"/>
    <w:rsid w:val="00A75FB5"/>
    <w:rsid w:val="00AA09AB"/>
    <w:rsid w:val="00AD3D7A"/>
    <w:rsid w:val="00AE48A0"/>
    <w:rsid w:val="00AE61BE"/>
    <w:rsid w:val="00AE7334"/>
    <w:rsid w:val="00B16F25"/>
    <w:rsid w:val="00B24422"/>
    <w:rsid w:val="00B66B81"/>
    <w:rsid w:val="00B75C88"/>
    <w:rsid w:val="00B80C20"/>
    <w:rsid w:val="00B844FE"/>
    <w:rsid w:val="00B86B4F"/>
    <w:rsid w:val="00B919E6"/>
    <w:rsid w:val="00BA1F84"/>
    <w:rsid w:val="00BC562B"/>
    <w:rsid w:val="00C33014"/>
    <w:rsid w:val="00C33434"/>
    <w:rsid w:val="00C34869"/>
    <w:rsid w:val="00C42EB6"/>
    <w:rsid w:val="00C85096"/>
    <w:rsid w:val="00CB20EF"/>
    <w:rsid w:val="00CC1F3B"/>
    <w:rsid w:val="00CD12CB"/>
    <w:rsid w:val="00CD36CF"/>
    <w:rsid w:val="00CF1DCA"/>
    <w:rsid w:val="00D579FC"/>
    <w:rsid w:val="00D65E66"/>
    <w:rsid w:val="00D81C16"/>
    <w:rsid w:val="00DE526B"/>
    <w:rsid w:val="00DE6706"/>
    <w:rsid w:val="00DF199D"/>
    <w:rsid w:val="00E01542"/>
    <w:rsid w:val="00E365F1"/>
    <w:rsid w:val="00E45DB9"/>
    <w:rsid w:val="00E62F48"/>
    <w:rsid w:val="00E831B3"/>
    <w:rsid w:val="00E95FBC"/>
    <w:rsid w:val="00EC5E63"/>
    <w:rsid w:val="00EE58F8"/>
    <w:rsid w:val="00EE70CB"/>
    <w:rsid w:val="00F41CA2"/>
    <w:rsid w:val="00F443C0"/>
    <w:rsid w:val="00F62EFB"/>
    <w:rsid w:val="00F939A4"/>
    <w:rsid w:val="00FA5397"/>
    <w:rsid w:val="00FA7B09"/>
    <w:rsid w:val="00FD5B51"/>
    <w:rsid w:val="00FE067E"/>
    <w:rsid w:val="00FE208F"/>
    <w:rsid w:val="00FE6371"/>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F0A05"/>
    <w:rPr>
      <w:rFonts w:eastAsia="Calibri"/>
      <w:b/>
      <w:caps/>
      <w:color w:val="000000"/>
      <w:sz w:val="28"/>
    </w:rPr>
  </w:style>
  <w:style w:type="character" w:customStyle="1" w:styleId="ArticleHeadingChar">
    <w:name w:val="Article Heading Char"/>
    <w:link w:val="ArticleHeading"/>
    <w:rsid w:val="00FF0A05"/>
    <w:rPr>
      <w:rFonts w:eastAsia="Calibri"/>
      <w:b/>
      <w:caps/>
      <w:color w:val="000000"/>
      <w:sz w:val="24"/>
    </w:rPr>
  </w:style>
  <w:style w:type="character" w:customStyle="1" w:styleId="SectionBodyChar">
    <w:name w:val="Section Body Char"/>
    <w:link w:val="SectionBody"/>
    <w:rsid w:val="00FF0A05"/>
    <w:rPr>
      <w:rFonts w:eastAsia="Calibri"/>
      <w:color w:val="000000"/>
    </w:rPr>
  </w:style>
  <w:style w:type="character" w:customStyle="1" w:styleId="SectionHeadingChar">
    <w:name w:val="Section Heading Char"/>
    <w:link w:val="SectionHeading"/>
    <w:rsid w:val="00FF0A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6D669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946E1"/>
    <w:rsid w:val="001913CC"/>
    <w:rsid w:val="006D669E"/>
    <w:rsid w:val="008B6101"/>
    <w:rsid w:val="008C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6D669E"/>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2024-02-14T14:06:00Z</cp:lastPrinted>
  <dcterms:created xsi:type="dcterms:W3CDTF">2024-02-09T18:19:00Z</dcterms:created>
  <dcterms:modified xsi:type="dcterms:W3CDTF">2024-02-14T20:25:00Z</dcterms:modified>
</cp:coreProperties>
</file>